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49D48" w14:textId="77777777" w:rsidR="00D11CD0" w:rsidRPr="006B357F" w:rsidRDefault="00000000" w:rsidP="000273CF">
      <w:pPr>
        <w:spacing w:before="120" w:after="120" w:line="300" w:lineRule="auto"/>
        <w:ind w:left="-709"/>
        <w:jc w:val="center"/>
        <w:rPr>
          <w:sz w:val="20"/>
          <w:szCs w:val="20"/>
          <w:lang w:val="en-US"/>
        </w:rPr>
      </w:pPr>
      <w:r w:rsidRPr="006B357F">
        <w:rPr>
          <w:rFonts w:ascii="Calibri (MS) Bold" w:eastAsia="Calibri (MS) Bold" w:hAnsi="Calibri (MS) Bold" w:cs="Calibri (MS) Bold"/>
          <w:b/>
          <w:bCs/>
          <w:color w:val="000000"/>
          <w:sz w:val="20"/>
          <w:szCs w:val="20"/>
          <w:lang w:val="en-US"/>
        </w:rPr>
        <w:t xml:space="preserve">Appendix No. 2 - Form for Withdrawal from the Contract </w:t>
      </w:r>
    </w:p>
    <w:p w14:paraId="37E2B41D" w14:textId="11EFC285" w:rsidR="00D11CD0" w:rsidRPr="006B357F" w:rsidRDefault="00000000" w:rsidP="00F2094B">
      <w:pPr>
        <w:spacing w:before="120" w:after="120" w:line="300" w:lineRule="auto"/>
        <w:rPr>
          <w:sz w:val="20"/>
          <w:szCs w:val="20"/>
          <w:lang w:val="en-US"/>
        </w:rPr>
      </w:pPr>
      <w:r w:rsidRPr="006B357F">
        <w:rPr>
          <w:rFonts w:ascii="Calibri (MS) Bold" w:eastAsia="Calibri (MS) Bold" w:hAnsi="Calibri (MS) Bold" w:cs="Calibri (MS) Bold"/>
          <w:b/>
          <w:bCs/>
          <w:color w:val="000000"/>
          <w:spacing w:val="2"/>
          <w:sz w:val="20"/>
          <w:szCs w:val="20"/>
          <w:lang w:val="en-US"/>
        </w:rPr>
        <w:t xml:space="preserve">Addressee: </w:t>
      </w:r>
      <w:r w:rsidR="007D4C4B">
        <w:rPr>
          <w:rFonts w:ascii="Calibri (MS) Bold" w:eastAsia="Calibri (MS) Bold" w:hAnsi="Calibri (MS) Bold" w:cs="Calibri (MS) Bold"/>
          <w:b/>
          <w:bCs/>
          <w:color w:val="000000"/>
          <w:spacing w:val="2"/>
          <w:sz w:val="20"/>
          <w:szCs w:val="20"/>
          <w:lang w:val="en-US"/>
        </w:rPr>
        <w:t xml:space="preserve">Confection U </w:t>
      </w:r>
      <w:proofErr w:type="spellStart"/>
      <w:r w:rsidR="007D4C4B">
        <w:rPr>
          <w:rFonts w:ascii="Calibri (MS) Bold" w:eastAsia="Calibri (MS) Bold" w:hAnsi="Calibri (MS) Bold" w:cs="Calibri (MS) Bold"/>
          <w:b/>
          <w:bCs/>
          <w:color w:val="000000"/>
          <w:spacing w:val="2"/>
          <w:sz w:val="20"/>
          <w:szCs w:val="20"/>
          <w:lang w:val="en-US"/>
        </w:rPr>
        <w:t>s.r.o.</w:t>
      </w:r>
      <w:proofErr w:type="spellEnd"/>
      <w:r w:rsidRPr="006B357F">
        <w:rPr>
          <w:rFonts w:ascii="Calibri (MS) Bold" w:eastAsia="Calibri (MS) Bold" w:hAnsi="Calibri (MS) Bold" w:cs="Calibri (MS) Bold"/>
          <w:b/>
          <w:bCs/>
          <w:color w:val="000000"/>
          <w:spacing w:val="2"/>
          <w:sz w:val="20"/>
          <w:szCs w:val="20"/>
          <w:lang w:val="en-US"/>
        </w:rPr>
        <w:t xml:space="preserve"> </w:t>
      </w:r>
    </w:p>
    <w:p w14:paraId="0F249807" w14:textId="681DD567" w:rsidR="00D11CD0" w:rsidRPr="006B357F" w:rsidRDefault="00000000" w:rsidP="00F2094B">
      <w:pPr>
        <w:spacing w:before="120" w:after="120" w:line="300" w:lineRule="auto"/>
        <w:rPr>
          <w:sz w:val="20"/>
          <w:szCs w:val="20"/>
          <w:lang w:val="en-US"/>
        </w:rPr>
      </w:pPr>
      <w:r w:rsidRPr="006B357F">
        <w:rPr>
          <w:rFonts w:ascii="Calibri (MS) Bold" w:eastAsia="Calibri (MS) Bold" w:hAnsi="Calibri (MS) Bold" w:cs="Calibri (MS) Bold"/>
          <w:b/>
          <w:bCs/>
          <w:color w:val="000000"/>
          <w:spacing w:val="2"/>
          <w:sz w:val="20"/>
          <w:szCs w:val="20"/>
          <w:lang w:val="en-US"/>
        </w:rPr>
        <w:t xml:space="preserve">e-mail: </w:t>
      </w:r>
      <w:r w:rsidR="007D4C4B">
        <w:rPr>
          <w:rFonts w:ascii="Calibri (MS) Bold" w:eastAsia="Calibri (MS) Bold" w:hAnsi="Calibri (MS) Bold" w:cs="Calibri (MS) Bold"/>
          <w:b/>
          <w:bCs/>
          <w:color w:val="000000"/>
          <w:spacing w:val="2"/>
          <w:sz w:val="20"/>
          <w:szCs w:val="20"/>
          <w:lang w:val="en-US"/>
        </w:rPr>
        <w:t>support@confection-u.com</w:t>
      </w:r>
    </w:p>
    <w:p w14:paraId="09E8EFB5" w14:textId="77777777" w:rsidR="00D11CD0" w:rsidRPr="006B357F" w:rsidRDefault="00000000" w:rsidP="00F2094B">
      <w:pPr>
        <w:spacing w:before="120" w:after="120" w:line="300" w:lineRule="auto"/>
        <w:rPr>
          <w:sz w:val="20"/>
          <w:szCs w:val="20"/>
          <w:lang w:val="en-US"/>
        </w:rPr>
      </w:pPr>
      <w:r w:rsidRPr="006B357F">
        <w:rPr>
          <w:rFonts w:ascii="Calibri (MS) Bold" w:eastAsia="Calibri (MS) Bold" w:hAnsi="Calibri (MS) Bold" w:cs="Calibri (MS) Bold"/>
          <w:b/>
          <w:bCs/>
          <w:color w:val="000000"/>
          <w:spacing w:val="2"/>
          <w:sz w:val="20"/>
          <w:szCs w:val="20"/>
          <w:lang w:val="en-US"/>
        </w:rPr>
        <w:t xml:space="preserve">I now declare that I withdraw from the Agreement: </w:t>
      </w:r>
    </w:p>
    <w:tbl>
      <w:tblPr>
        <w:tblW w:w="903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3393"/>
        <w:gridCol w:w="5637"/>
      </w:tblGrid>
      <w:tr w:rsidR="00D11CD0" w:rsidRPr="007D4C4B" w14:paraId="143F1AE4" w14:textId="77777777" w:rsidTr="000273CF">
        <w:trPr>
          <w:trHeight w:val="942"/>
        </w:trPr>
        <w:tc>
          <w:tcPr>
            <w:tcW w:w="3393" w:type="dxa"/>
            <w:tcMar>
              <w:top w:w="75" w:type="dxa"/>
              <w:left w:w="75" w:type="dxa"/>
              <w:bottom w:w="75" w:type="dxa"/>
              <w:right w:w="75" w:type="dxa"/>
            </w:tcMar>
          </w:tcPr>
          <w:p w14:paraId="710E0FEF" w14:textId="6F4673D7" w:rsidR="00D11CD0" w:rsidRPr="006B357F" w:rsidRDefault="00000000" w:rsidP="000273CF">
            <w:pPr>
              <w:spacing w:before="120" w:after="120" w:line="300" w:lineRule="auto"/>
              <w:rPr>
                <w:sz w:val="20"/>
                <w:szCs w:val="20"/>
                <w:lang w:val="en-US"/>
              </w:rPr>
            </w:pPr>
            <w:r w:rsidRPr="006B357F">
              <w:rPr>
                <w:rFonts w:ascii="Calibri (MS)" w:eastAsia="Calibri (MS)" w:hAnsi="Calibri (MS)" w:cs="Calibri (MS)"/>
                <w:color w:val="000000"/>
                <w:spacing w:val="2"/>
                <w:sz w:val="20"/>
                <w:szCs w:val="20"/>
                <w:lang w:val="en-US"/>
              </w:rPr>
              <w:t xml:space="preserve">Date of conclusion of the Agreement: </w:t>
            </w:r>
          </w:p>
        </w:tc>
        <w:tc>
          <w:tcPr>
            <w:tcW w:w="5636" w:type="dxa"/>
            <w:tcMar>
              <w:top w:w="75" w:type="dxa"/>
              <w:left w:w="75" w:type="dxa"/>
              <w:bottom w:w="75" w:type="dxa"/>
              <w:right w:w="75" w:type="dxa"/>
            </w:tcMar>
          </w:tcPr>
          <w:p w14:paraId="0EB36BE6" w14:textId="306318B9" w:rsidR="00D11CD0" w:rsidRPr="006B357F" w:rsidRDefault="00D11CD0" w:rsidP="000273CF">
            <w:pPr>
              <w:spacing w:before="120" w:after="120" w:line="300" w:lineRule="auto"/>
              <w:rPr>
                <w:sz w:val="20"/>
                <w:szCs w:val="20"/>
                <w:lang w:val="en-US"/>
              </w:rPr>
            </w:pPr>
          </w:p>
        </w:tc>
      </w:tr>
      <w:tr w:rsidR="00D11CD0" w:rsidRPr="006B357F" w14:paraId="6266EC5C" w14:textId="77777777">
        <w:tc>
          <w:tcPr>
            <w:tcW w:w="3393" w:type="dxa"/>
            <w:tcMar>
              <w:top w:w="75" w:type="dxa"/>
              <w:left w:w="75" w:type="dxa"/>
              <w:bottom w:w="75" w:type="dxa"/>
              <w:right w:w="75" w:type="dxa"/>
            </w:tcMar>
          </w:tcPr>
          <w:p w14:paraId="5596668E" w14:textId="2E92476B" w:rsidR="00D11CD0" w:rsidRPr="006B357F" w:rsidRDefault="00000000" w:rsidP="000273CF">
            <w:pPr>
              <w:spacing w:before="120" w:after="120" w:line="300" w:lineRule="auto"/>
              <w:rPr>
                <w:sz w:val="20"/>
                <w:szCs w:val="20"/>
                <w:lang w:val="en-US"/>
              </w:rPr>
            </w:pPr>
            <w:r w:rsidRPr="006B357F">
              <w:rPr>
                <w:rFonts w:ascii="Calibri (MS)" w:eastAsia="Calibri (MS)" w:hAnsi="Calibri (MS)" w:cs="Calibri (MS)"/>
                <w:color w:val="000000"/>
                <w:spacing w:val="2"/>
                <w:sz w:val="20"/>
                <w:szCs w:val="20"/>
              </w:rPr>
              <w:t xml:space="preserve">Name </w:t>
            </w:r>
            <w:proofErr w:type="spellStart"/>
            <w:r w:rsidRPr="006B357F">
              <w:rPr>
                <w:rFonts w:ascii="Calibri (MS)" w:eastAsia="Calibri (MS)" w:hAnsi="Calibri (MS)" w:cs="Calibri (MS)"/>
                <w:color w:val="000000"/>
                <w:spacing w:val="2"/>
                <w:sz w:val="20"/>
                <w:szCs w:val="20"/>
              </w:rPr>
              <w:t>and</w:t>
            </w:r>
            <w:proofErr w:type="spellEnd"/>
            <w:r w:rsidRPr="006B357F">
              <w:rPr>
                <w:rFonts w:ascii="Calibri (MS)" w:eastAsia="Calibri (MS)" w:hAnsi="Calibri (MS)" w:cs="Calibri (MS)"/>
                <w:color w:val="000000"/>
                <w:spacing w:val="2"/>
                <w:sz w:val="20"/>
                <w:szCs w:val="20"/>
              </w:rPr>
              <w:t xml:space="preserve"> </w:t>
            </w:r>
            <w:proofErr w:type="spellStart"/>
            <w:r w:rsidRPr="006B357F">
              <w:rPr>
                <w:rFonts w:ascii="Calibri (MS)" w:eastAsia="Calibri (MS)" w:hAnsi="Calibri (MS)" w:cs="Calibri (MS)"/>
                <w:color w:val="000000"/>
                <w:spacing w:val="2"/>
                <w:sz w:val="20"/>
                <w:szCs w:val="20"/>
              </w:rPr>
              <w:t>surname</w:t>
            </w:r>
            <w:proofErr w:type="spellEnd"/>
            <w:r w:rsidRPr="006B357F">
              <w:rPr>
                <w:rFonts w:ascii="Calibri (MS)" w:eastAsia="Calibri (MS)" w:hAnsi="Calibri (MS)" w:cs="Calibri (MS)"/>
                <w:color w:val="000000"/>
                <w:spacing w:val="2"/>
                <w:sz w:val="20"/>
                <w:szCs w:val="20"/>
              </w:rPr>
              <w:t>:</w:t>
            </w:r>
          </w:p>
        </w:tc>
        <w:tc>
          <w:tcPr>
            <w:tcW w:w="5636" w:type="dxa"/>
            <w:tcMar>
              <w:top w:w="75" w:type="dxa"/>
              <w:left w:w="75" w:type="dxa"/>
              <w:bottom w:w="75" w:type="dxa"/>
              <w:right w:w="75" w:type="dxa"/>
            </w:tcMar>
          </w:tcPr>
          <w:p w14:paraId="5D320140" w14:textId="2B520F33" w:rsidR="00D11CD0" w:rsidRPr="006B357F" w:rsidRDefault="00000000" w:rsidP="000273CF">
            <w:pPr>
              <w:spacing w:before="120" w:after="120" w:line="300" w:lineRule="auto"/>
              <w:rPr>
                <w:sz w:val="20"/>
                <w:szCs w:val="20"/>
                <w:lang w:val="en-US"/>
              </w:rPr>
            </w:pPr>
            <w:r w:rsidRPr="006B357F">
              <w:rPr>
                <w:rFonts w:ascii="Calibri (MS)" w:eastAsia="Calibri (MS)" w:hAnsi="Calibri (MS)" w:cs="Calibri (MS)"/>
                <w:color w:val="000000"/>
                <w:sz w:val="20"/>
                <w:szCs w:val="20"/>
              </w:rPr>
              <w:t xml:space="preserve"> </w:t>
            </w:r>
          </w:p>
        </w:tc>
      </w:tr>
      <w:tr w:rsidR="00D11CD0" w:rsidRPr="006B357F" w14:paraId="21E53A80" w14:textId="77777777">
        <w:tc>
          <w:tcPr>
            <w:tcW w:w="3393" w:type="dxa"/>
            <w:tcMar>
              <w:top w:w="75" w:type="dxa"/>
              <w:left w:w="75" w:type="dxa"/>
              <w:bottom w:w="75" w:type="dxa"/>
              <w:right w:w="75" w:type="dxa"/>
            </w:tcMar>
          </w:tcPr>
          <w:p w14:paraId="3BFB73C3" w14:textId="42831E50" w:rsidR="00D11CD0" w:rsidRPr="006B357F" w:rsidRDefault="00000000" w:rsidP="000273CF">
            <w:pPr>
              <w:spacing w:before="120" w:after="120" w:line="300" w:lineRule="auto"/>
              <w:rPr>
                <w:sz w:val="20"/>
                <w:szCs w:val="20"/>
                <w:lang w:val="en-US"/>
              </w:rPr>
            </w:pPr>
            <w:r w:rsidRPr="006B357F">
              <w:rPr>
                <w:rFonts w:ascii="Calibri (MS)" w:eastAsia="Calibri (MS)" w:hAnsi="Calibri (MS)" w:cs="Calibri (MS)"/>
                <w:color w:val="000000"/>
                <w:spacing w:val="2"/>
                <w:sz w:val="20"/>
                <w:szCs w:val="20"/>
              </w:rPr>
              <w:t xml:space="preserve">Address: </w:t>
            </w:r>
          </w:p>
        </w:tc>
        <w:tc>
          <w:tcPr>
            <w:tcW w:w="5636" w:type="dxa"/>
            <w:tcMar>
              <w:top w:w="75" w:type="dxa"/>
              <w:left w:w="75" w:type="dxa"/>
              <w:bottom w:w="75" w:type="dxa"/>
              <w:right w:w="75" w:type="dxa"/>
            </w:tcMar>
          </w:tcPr>
          <w:p w14:paraId="3F61B18D" w14:textId="2D9DD268" w:rsidR="00D11CD0" w:rsidRPr="006B357F" w:rsidRDefault="00D11CD0" w:rsidP="00F2094B">
            <w:pPr>
              <w:spacing w:before="120" w:after="120" w:line="259" w:lineRule="auto"/>
              <w:rPr>
                <w:sz w:val="20"/>
                <w:szCs w:val="20"/>
                <w:lang w:val="en-US"/>
              </w:rPr>
            </w:pPr>
          </w:p>
        </w:tc>
      </w:tr>
      <w:tr w:rsidR="00D11CD0" w:rsidRPr="006B357F" w14:paraId="7A1E1DE6" w14:textId="77777777">
        <w:tc>
          <w:tcPr>
            <w:tcW w:w="3393" w:type="dxa"/>
            <w:tcMar>
              <w:top w:w="75" w:type="dxa"/>
              <w:left w:w="75" w:type="dxa"/>
              <w:bottom w:w="75" w:type="dxa"/>
              <w:right w:w="75" w:type="dxa"/>
            </w:tcMar>
          </w:tcPr>
          <w:p w14:paraId="5535133A" w14:textId="09EC88C9" w:rsidR="00D11CD0" w:rsidRPr="006B357F" w:rsidRDefault="00000000" w:rsidP="000273CF">
            <w:pPr>
              <w:spacing w:before="120" w:after="120" w:line="300" w:lineRule="auto"/>
              <w:rPr>
                <w:sz w:val="20"/>
                <w:szCs w:val="20"/>
                <w:lang w:val="en-US"/>
              </w:rPr>
            </w:pPr>
            <w:r w:rsidRPr="006B357F">
              <w:rPr>
                <w:rFonts w:ascii="Calibri (MS)" w:eastAsia="Calibri (MS)" w:hAnsi="Calibri (MS)" w:cs="Calibri (MS)"/>
                <w:color w:val="000000"/>
                <w:spacing w:val="2"/>
                <w:sz w:val="20"/>
                <w:szCs w:val="20"/>
              </w:rPr>
              <w:t>E-</w:t>
            </w:r>
            <w:proofErr w:type="spellStart"/>
            <w:r w:rsidRPr="006B357F">
              <w:rPr>
                <w:rFonts w:ascii="Calibri (MS)" w:eastAsia="Calibri (MS)" w:hAnsi="Calibri (MS)" w:cs="Calibri (MS)"/>
                <w:color w:val="000000"/>
                <w:spacing w:val="2"/>
                <w:sz w:val="20"/>
                <w:szCs w:val="20"/>
              </w:rPr>
              <w:t>mai</w:t>
            </w:r>
            <w:proofErr w:type="spellEnd"/>
            <w:r w:rsidR="00F2094B" w:rsidRPr="006B357F">
              <w:rPr>
                <w:rFonts w:ascii="Calibri (MS)" w:eastAsia="Calibri (MS)" w:hAnsi="Calibri (MS)" w:cs="Calibri (MS)"/>
                <w:color w:val="000000"/>
                <w:spacing w:val="2"/>
                <w:sz w:val="20"/>
                <w:szCs w:val="20"/>
                <w:lang w:val="en-US"/>
              </w:rPr>
              <w:t>l</w:t>
            </w:r>
            <w:r w:rsidRPr="006B357F">
              <w:rPr>
                <w:rFonts w:ascii="Calibri (MS)" w:eastAsia="Calibri (MS)" w:hAnsi="Calibri (MS)" w:cs="Calibri (MS)"/>
                <w:color w:val="000000"/>
                <w:spacing w:val="2"/>
                <w:sz w:val="20"/>
                <w:szCs w:val="20"/>
              </w:rPr>
              <w:t xml:space="preserve">: </w:t>
            </w:r>
          </w:p>
        </w:tc>
        <w:tc>
          <w:tcPr>
            <w:tcW w:w="5636" w:type="dxa"/>
            <w:tcMar>
              <w:top w:w="75" w:type="dxa"/>
              <w:left w:w="75" w:type="dxa"/>
              <w:bottom w:w="75" w:type="dxa"/>
              <w:right w:w="75" w:type="dxa"/>
            </w:tcMar>
          </w:tcPr>
          <w:p w14:paraId="66CA4DF8" w14:textId="37A86F6E" w:rsidR="00D11CD0" w:rsidRPr="006B357F" w:rsidRDefault="00000000" w:rsidP="000273CF">
            <w:pPr>
              <w:spacing w:before="120" w:after="120" w:line="300" w:lineRule="auto"/>
              <w:rPr>
                <w:sz w:val="20"/>
                <w:szCs w:val="20"/>
                <w:lang w:val="en-US"/>
              </w:rPr>
            </w:pPr>
            <w:r w:rsidRPr="006B357F">
              <w:rPr>
                <w:rFonts w:ascii="Calibri (MS)" w:eastAsia="Calibri (MS)" w:hAnsi="Calibri (MS)" w:cs="Calibri (MS)"/>
                <w:color w:val="000000"/>
                <w:sz w:val="20"/>
                <w:szCs w:val="20"/>
              </w:rPr>
              <w:t xml:space="preserve"> </w:t>
            </w:r>
          </w:p>
        </w:tc>
      </w:tr>
      <w:tr w:rsidR="00D11CD0" w:rsidRPr="007D4C4B" w14:paraId="6EF2AB8B" w14:textId="77777777">
        <w:tc>
          <w:tcPr>
            <w:tcW w:w="3393" w:type="dxa"/>
            <w:tcMar>
              <w:top w:w="75" w:type="dxa"/>
              <w:left w:w="75" w:type="dxa"/>
              <w:bottom w:w="75" w:type="dxa"/>
              <w:right w:w="75" w:type="dxa"/>
            </w:tcMar>
          </w:tcPr>
          <w:p w14:paraId="45739791" w14:textId="47347E4F" w:rsidR="00D11CD0" w:rsidRPr="006B357F" w:rsidRDefault="00000000" w:rsidP="000273CF">
            <w:pPr>
              <w:spacing w:before="120" w:after="120" w:line="300" w:lineRule="auto"/>
              <w:rPr>
                <w:sz w:val="20"/>
                <w:szCs w:val="20"/>
                <w:lang w:val="en-US"/>
              </w:rPr>
            </w:pPr>
            <w:r w:rsidRPr="006B357F">
              <w:rPr>
                <w:rFonts w:ascii="Calibri (MS)" w:eastAsia="Calibri (MS)" w:hAnsi="Calibri (MS)" w:cs="Calibri (MS)"/>
                <w:color w:val="000000"/>
                <w:spacing w:val="2"/>
                <w:sz w:val="20"/>
                <w:szCs w:val="20"/>
                <w:lang w:val="en-US"/>
              </w:rPr>
              <w:t xml:space="preserve">Specifications of the Goods covered by the Contract: </w:t>
            </w:r>
          </w:p>
        </w:tc>
        <w:tc>
          <w:tcPr>
            <w:tcW w:w="5636" w:type="dxa"/>
            <w:tcMar>
              <w:top w:w="75" w:type="dxa"/>
              <w:left w:w="75" w:type="dxa"/>
              <w:bottom w:w="75" w:type="dxa"/>
              <w:right w:w="75" w:type="dxa"/>
            </w:tcMar>
          </w:tcPr>
          <w:p w14:paraId="21F5D4D5" w14:textId="669419C1" w:rsidR="00D11CD0" w:rsidRPr="006B357F" w:rsidRDefault="00D11CD0" w:rsidP="000273CF">
            <w:pPr>
              <w:spacing w:before="120" w:after="120" w:line="300" w:lineRule="auto"/>
              <w:rPr>
                <w:sz w:val="20"/>
                <w:szCs w:val="20"/>
                <w:lang w:val="en-US"/>
              </w:rPr>
            </w:pPr>
          </w:p>
        </w:tc>
      </w:tr>
      <w:tr w:rsidR="00D11CD0" w:rsidRPr="007D4C4B" w14:paraId="52A4E931" w14:textId="77777777" w:rsidTr="000273CF">
        <w:trPr>
          <w:trHeight w:val="1095"/>
        </w:trPr>
        <w:tc>
          <w:tcPr>
            <w:tcW w:w="3393" w:type="dxa"/>
            <w:tcMar>
              <w:top w:w="75" w:type="dxa"/>
              <w:left w:w="75" w:type="dxa"/>
              <w:bottom w:w="75" w:type="dxa"/>
              <w:right w:w="75" w:type="dxa"/>
            </w:tcMar>
          </w:tcPr>
          <w:p w14:paraId="54DF154A" w14:textId="49C0EEEF" w:rsidR="00D11CD0" w:rsidRPr="006B357F" w:rsidRDefault="00000000" w:rsidP="000273CF">
            <w:pPr>
              <w:spacing w:before="120" w:after="120" w:line="300" w:lineRule="auto"/>
              <w:rPr>
                <w:sz w:val="20"/>
                <w:szCs w:val="20"/>
                <w:lang w:val="en-US"/>
              </w:rPr>
            </w:pPr>
            <w:r w:rsidRPr="006B357F">
              <w:rPr>
                <w:rFonts w:ascii="Calibri (MS)" w:eastAsia="Calibri (MS)" w:hAnsi="Calibri (MS)" w:cs="Calibri (MS)"/>
                <w:color w:val="000000"/>
                <w:spacing w:val="2"/>
                <w:sz w:val="20"/>
                <w:szCs w:val="20"/>
                <w:lang w:val="en-US"/>
              </w:rPr>
              <w:t xml:space="preserve">The method for returning the received funds, or specifying the bank account number: </w:t>
            </w:r>
          </w:p>
        </w:tc>
        <w:tc>
          <w:tcPr>
            <w:tcW w:w="5636" w:type="dxa"/>
            <w:tcMar>
              <w:top w:w="75" w:type="dxa"/>
              <w:left w:w="75" w:type="dxa"/>
              <w:bottom w:w="75" w:type="dxa"/>
              <w:right w:w="75" w:type="dxa"/>
            </w:tcMar>
          </w:tcPr>
          <w:p w14:paraId="0242AAF3" w14:textId="40459689" w:rsidR="00D11CD0" w:rsidRPr="006B357F" w:rsidRDefault="00D11CD0" w:rsidP="000273CF">
            <w:pPr>
              <w:spacing w:before="120" w:after="120" w:line="300" w:lineRule="auto"/>
              <w:rPr>
                <w:sz w:val="20"/>
                <w:szCs w:val="20"/>
                <w:lang w:val="en-US"/>
              </w:rPr>
            </w:pPr>
          </w:p>
        </w:tc>
      </w:tr>
    </w:tbl>
    <w:p w14:paraId="1B92F07F" w14:textId="449B668A" w:rsidR="00D11CD0" w:rsidRPr="006B357F" w:rsidRDefault="00000000" w:rsidP="00F2094B">
      <w:pPr>
        <w:spacing w:before="120" w:after="120" w:line="300" w:lineRule="auto"/>
        <w:rPr>
          <w:sz w:val="20"/>
          <w:szCs w:val="20"/>
          <w:lang w:val="en-US"/>
        </w:rPr>
      </w:pPr>
      <w:r w:rsidRPr="006B357F">
        <w:rPr>
          <w:rFonts w:ascii="Calibri (MS)" w:eastAsia="Calibri (MS)" w:hAnsi="Calibri (MS)" w:cs="Calibri (MS)"/>
          <w:color w:val="000000"/>
          <w:spacing w:val="2"/>
          <w:sz w:val="20"/>
          <w:szCs w:val="20"/>
          <w:lang w:val="en-US"/>
        </w:rPr>
        <w:t xml:space="preserve">If the buyer is a consumer, he has the right </w:t>
      </w:r>
      <w:r w:rsidR="007D4C4B">
        <w:rPr>
          <w:rFonts w:ascii="Calibri (MS)" w:eastAsia="Calibri (MS)" w:hAnsi="Calibri (MS)" w:cs="Calibri (MS)"/>
          <w:color w:val="000000"/>
          <w:spacing w:val="2"/>
          <w:sz w:val="20"/>
          <w:szCs w:val="20"/>
          <w:lang w:val="en-US"/>
        </w:rPr>
        <w:t>to</w:t>
      </w:r>
      <w:r w:rsidRPr="006B357F">
        <w:rPr>
          <w:rFonts w:ascii="Calibri (MS)" w:eastAsia="Calibri (MS)" w:hAnsi="Calibri (MS)" w:cs="Calibri (MS)"/>
          <w:color w:val="000000"/>
          <w:spacing w:val="2"/>
          <w:sz w:val="20"/>
          <w:szCs w:val="20"/>
          <w:lang w:val="en-US"/>
        </w:rPr>
        <w:t xml:space="preserve"> order the goods through the e-shop of </w:t>
      </w:r>
      <w:r w:rsidR="007D4C4B">
        <w:rPr>
          <w:rFonts w:ascii="Calibri (MS)" w:eastAsia="Calibri (MS)" w:hAnsi="Calibri (MS)" w:cs="Calibri (MS)"/>
          <w:color w:val="000000"/>
          <w:spacing w:val="2"/>
          <w:sz w:val="20"/>
          <w:szCs w:val="20"/>
          <w:lang w:val="en-US"/>
        </w:rPr>
        <w:t xml:space="preserve">the company Confection U </w:t>
      </w:r>
      <w:proofErr w:type="spellStart"/>
      <w:r w:rsidR="007D4C4B">
        <w:rPr>
          <w:rFonts w:ascii="Calibri (MS)" w:eastAsia="Calibri (MS)" w:hAnsi="Calibri (MS)" w:cs="Calibri (MS)"/>
          <w:color w:val="000000"/>
          <w:spacing w:val="2"/>
          <w:sz w:val="20"/>
          <w:szCs w:val="20"/>
          <w:lang w:val="en-US"/>
        </w:rPr>
        <w:t>s.r.o.</w:t>
      </w:r>
      <w:proofErr w:type="spellEnd"/>
      <w:r w:rsidRPr="006B357F">
        <w:rPr>
          <w:rFonts w:ascii="Calibri (MS)" w:eastAsia="Calibri (MS)" w:hAnsi="Calibri (MS)" w:cs="Calibri (MS)"/>
          <w:color w:val="000000"/>
          <w:spacing w:val="2"/>
          <w:sz w:val="20"/>
          <w:szCs w:val="20"/>
          <w:lang w:val="en-US"/>
        </w:rPr>
        <w:t xml:space="preserve"> (</w:t>
      </w:r>
      <w:r w:rsidRPr="006B357F">
        <w:rPr>
          <w:rFonts w:ascii="Calibri (MS) Bold" w:eastAsia="Calibri (MS) Bold" w:hAnsi="Calibri (MS) Bold" w:cs="Calibri (MS) Bold"/>
          <w:b/>
          <w:bCs/>
          <w:color w:val="000000"/>
          <w:spacing w:val="2"/>
          <w:sz w:val="20"/>
          <w:szCs w:val="20"/>
          <w:lang w:val="en-US"/>
        </w:rPr>
        <w:t>"Seller"</w:t>
      </w:r>
      <w:r w:rsidRPr="006B357F">
        <w:rPr>
          <w:rFonts w:ascii="Calibri (MS)" w:eastAsia="Calibri (MS)" w:hAnsi="Calibri (MS)" w:cs="Calibri (MS)"/>
          <w:color w:val="000000"/>
          <w:spacing w:val="2"/>
          <w:sz w:val="20"/>
          <w:szCs w:val="20"/>
          <w:lang w:val="en-US"/>
        </w:rPr>
        <w:t xml:space="preserve">) or another means of remote communication, except for the cases specified in § 1837 of Act No. 89/2012 Coll., Civil Code, as amended, withdraw from an already concluded purchase contract within 14 days from the date of conclusion of the contract, or if it is a purchase of goods, then within 14 days of its receipt. In the case of a contract, the subject of which is several pieces of goods or the delivery of several parts of goods, this period begins to run until the day of delivery of the last piece or part of goods, and in the case of a contract based on which the goods are to be delivered regularly and repeatedly, from the date of delivery of the first delivery. </w:t>
      </w:r>
    </w:p>
    <w:p w14:paraId="6F20EDA2" w14:textId="77777777" w:rsidR="00D11CD0" w:rsidRPr="006B357F" w:rsidRDefault="00000000" w:rsidP="00F2094B">
      <w:pPr>
        <w:spacing w:before="120" w:after="120" w:line="300" w:lineRule="auto"/>
        <w:rPr>
          <w:sz w:val="20"/>
          <w:szCs w:val="20"/>
          <w:lang w:val="en-US"/>
        </w:rPr>
      </w:pPr>
      <w:r w:rsidRPr="006B357F">
        <w:rPr>
          <w:rFonts w:ascii="Calibri (MS)" w:eastAsia="Calibri (MS)" w:hAnsi="Calibri (MS)" w:cs="Calibri (MS)"/>
          <w:color w:val="000000"/>
          <w:spacing w:val="2"/>
          <w:sz w:val="20"/>
          <w:szCs w:val="20"/>
          <w:lang w:val="en-US"/>
        </w:rPr>
        <w:t xml:space="preserve">The buyer shall notify the Seller of this withdrawal in writing to the address of the Seller's premises or electronically to the e-mail indicated on the sample form. </w:t>
      </w:r>
    </w:p>
    <w:p w14:paraId="5D495437" w14:textId="77777777" w:rsidR="00D11CD0" w:rsidRPr="006B357F" w:rsidRDefault="00000000" w:rsidP="00F2094B">
      <w:pPr>
        <w:spacing w:before="120" w:after="120" w:line="300" w:lineRule="auto"/>
        <w:rPr>
          <w:sz w:val="20"/>
          <w:szCs w:val="20"/>
          <w:lang w:val="en-US"/>
        </w:rPr>
      </w:pPr>
      <w:r w:rsidRPr="006B357F">
        <w:rPr>
          <w:rFonts w:ascii="Calibri (MS)" w:eastAsia="Calibri (MS)" w:hAnsi="Calibri (MS)" w:cs="Calibri (MS)"/>
          <w:color w:val="000000"/>
          <w:spacing w:val="2"/>
          <w:sz w:val="20"/>
          <w:szCs w:val="20"/>
          <w:lang w:val="en-US"/>
        </w:rPr>
        <w:t xml:space="preserve">If the buyer, who is a consumer, withdraws from the purchase contract, the Seller will send or hand over the goods received from it without undue delay, no later than 14 days after withdrawing from the purchase contract. </w:t>
      </w:r>
    </w:p>
    <w:p w14:paraId="4515A77F" w14:textId="1BDC49F3" w:rsidR="00F2094B" w:rsidRPr="006B357F" w:rsidRDefault="00000000" w:rsidP="00F2094B">
      <w:pPr>
        <w:spacing w:before="120" w:after="120" w:line="300" w:lineRule="auto"/>
        <w:rPr>
          <w:sz w:val="20"/>
          <w:szCs w:val="20"/>
          <w:lang w:val="en-US"/>
        </w:rPr>
      </w:pPr>
      <w:r w:rsidRPr="006B357F">
        <w:rPr>
          <w:rFonts w:ascii="Calibri (MS)" w:eastAsia="Calibri (MS)" w:hAnsi="Calibri (MS)" w:cs="Calibri (MS)"/>
          <w:color w:val="000000"/>
          <w:spacing w:val="2"/>
          <w:sz w:val="20"/>
          <w:szCs w:val="20"/>
          <w:lang w:val="en-US"/>
        </w:rPr>
        <w:t xml:space="preserve">Suppose the buyer, who is a consumer, withdraws from the purchase contract. In that case, the Seller will return to him without undue delay, no later than 14 days from the withdrawal from the purchase contract, all funds (the purchase price of the delivered goods), including the delivery costs, which he received from him based on the purchase contracts, in the same way. If the buyer has chosen a different method of delivery of the goods than the cheapest method offered by the Seller, the Seller will reimburse the buyer for the cost of delivery of the goods only in the amount corresponding to the cheapest method of delivery of the goods offered. The seller is not obliged to return the received funds to the buyer before he receives the goods back or before the buyer proves that the seller has sent the goods. </w:t>
      </w:r>
    </w:p>
    <w:p w14:paraId="215AD304" w14:textId="2CE41566" w:rsidR="00D11CD0" w:rsidRPr="006B357F" w:rsidRDefault="00000000" w:rsidP="00F2094B">
      <w:pPr>
        <w:spacing w:before="120" w:after="120" w:line="300" w:lineRule="auto"/>
        <w:rPr>
          <w:sz w:val="20"/>
          <w:szCs w:val="20"/>
        </w:rPr>
      </w:pPr>
      <w:proofErr w:type="spellStart"/>
      <w:proofErr w:type="gramStart"/>
      <w:r w:rsidRPr="006B357F">
        <w:rPr>
          <w:rFonts w:ascii="Calibri (MS)" w:eastAsia="Calibri (MS)" w:hAnsi="Calibri (MS)" w:cs="Calibri (MS)"/>
          <w:color w:val="000000"/>
          <w:spacing w:val="2"/>
          <w:sz w:val="20"/>
          <w:szCs w:val="20"/>
        </w:rPr>
        <w:t>Date</w:t>
      </w:r>
      <w:proofErr w:type="spellEnd"/>
      <w:r w:rsidRPr="006B357F">
        <w:rPr>
          <w:rFonts w:ascii="Calibri (MS)" w:eastAsia="Calibri (MS)" w:hAnsi="Calibri (MS)" w:cs="Calibri (MS)"/>
          <w:color w:val="000000"/>
          <w:spacing w:val="2"/>
          <w:sz w:val="20"/>
          <w:szCs w:val="20"/>
        </w:rPr>
        <w:t xml:space="preserve">:   </w:t>
      </w:r>
      <w:proofErr w:type="gramEnd"/>
      <w:r w:rsidRPr="006B357F">
        <w:rPr>
          <w:rFonts w:ascii="Calibri (MS)" w:eastAsia="Calibri (MS)" w:hAnsi="Calibri (MS)" w:cs="Calibri (MS)"/>
          <w:color w:val="000000"/>
          <w:spacing w:val="2"/>
          <w:sz w:val="20"/>
          <w:szCs w:val="20"/>
        </w:rPr>
        <w:t xml:space="preserve">                                                                                                                    </w:t>
      </w:r>
      <w:proofErr w:type="spellStart"/>
      <w:r w:rsidRPr="006B357F">
        <w:rPr>
          <w:rFonts w:ascii="Calibri (MS)" w:eastAsia="Calibri (MS)" w:hAnsi="Calibri (MS)" w:cs="Calibri (MS)"/>
          <w:color w:val="000000"/>
          <w:spacing w:val="2"/>
          <w:sz w:val="20"/>
          <w:szCs w:val="20"/>
        </w:rPr>
        <w:t>Signature</w:t>
      </w:r>
      <w:proofErr w:type="spellEnd"/>
      <w:r w:rsidRPr="006B357F">
        <w:rPr>
          <w:rFonts w:ascii="Calibri (MS)" w:eastAsia="Calibri (MS)" w:hAnsi="Calibri (MS)" w:cs="Calibri (MS)"/>
          <w:color w:val="000000"/>
          <w:spacing w:val="2"/>
          <w:sz w:val="20"/>
          <w:szCs w:val="20"/>
        </w:rPr>
        <w:t xml:space="preserve">: </w:t>
      </w:r>
    </w:p>
    <w:sectPr w:rsidR="00D11CD0" w:rsidRPr="006B357F">
      <w:pgSz w:w="11910" w:h="16845"/>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1B547448-79E1-4D7C-BE42-125C243511FD}"/>
  </w:font>
  <w:font w:name="Times New Roman">
    <w:panose1 w:val="02020603050405020304"/>
    <w:charset w:val="CC"/>
    <w:family w:val="roman"/>
    <w:pitch w:val="variable"/>
    <w:sig w:usb0="E0002EFF" w:usb1="C000785B" w:usb2="00000009" w:usb3="00000000" w:csb0="000001FF" w:csb1="00000000"/>
  </w:font>
  <w:font w:name="Calibri (MS) Bold">
    <w:altName w:val="Calibri"/>
    <w:charset w:val="00"/>
    <w:family w:val="auto"/>
    <w:pitch w:val="default"/>
  </w:font>
  <w:font w:name="Calibri (MS)">
    <w:altName w:val="Calibri"/>
    <w:charset w:val="00"/>
    <w:family w:val="auto"/>
    <w:pitch w:val="default"/>
  </w:font>
  <w:font w:name="Aptos Display">
    <w:charset w:val="00"/>
    <w:family w:val="swiss"/>
    <w:pitch w:val="variable"/>
    <w:sig w:usb0="20000287" w:usb1="00000003" w:usb2="00000000" w:usb3="00000000" w:csb0="0000019F" w:csb1="00000000"/>
    <w:embedRegular r:id="rId2" w:fontKey="{29F26DD7-EF23-4533-9391-D88F4162FC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08"/>
  <w:doNotShadeFormData/>
  <w:characterSpacingControl w:val="doNotCompress"/>
  <w:compat>
    <w:useFELayout/>
    <w:compatSetting w:name="compatibilityMode" w:uri="http://schemas.microsoft.com/office/word" w:val="12"/>
    <w:compatSetting w:name="useWord2013TrackBottomHyphenation" w:uri="http://schemas.microsoft.com/office/word" w:val="1"/>
  </w:compat>
  <w:rsids>
    <w:rsidRoot w:val="00D11CD0"/>
    <w:rsid w:val="000273CF"/>
    <w:rsid w:val="0011164F"/>
    <w:rsid w:val="006B357F"/>
    <w:rsid w:val="007D4C4B"/>
    <w:rsid w:val="007F3995"/>
    <w:rsid w:val="009260E9"/>
    <w:rsid w:val="00AD52B8"/>
    <w:rsid w:val="00D11CD0"/>
    <w:rsid w:val="00F2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166DD"/>
  <w15:docId w15:val="{C081FAD1-7797-4084-9466-5BCAFEC4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2102</Characters>
  <Application>Microsoft Office Word</Application>
  <DocSecurity>0</DocSecurity>
  <Lines>42</Lines>
  <Paragraphs>19</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Emil Aliyev</cp:lastModifiedBy>
  <cp:revision>2</cp:revision>
  <dcterms:created xsi:type="dcterms:W3CDTF">2024-10-08T13:38:00Z</dcterms:created>
  <dcterms:modified xsi:type="dcterms:W3CDTF">2024-10-08T13:38:00Z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0e4c10cfc0e5200da5882684d74cd38eeacc39374240e1bb4503795c3179936f</vt:lpwstr>
  </property>
</Properties>
</file>